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, natomiast ze strony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747E17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>
        <w:rPr>
          <w:rFonts w:ascii="Tahoma" w:eastAsia="Times New Roman" w:hAnsi="Tahoma" w:cs="Tahoma"/>
          <w:b/>
          <w:color w:val="4C4C4C"/>
          <w:lang w:eastAsia="pl-PL"/>
        </w:rPr>
        <w:t>OBCHODOWY URZADZEŃ MASZYNOWNI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8C6D12" w:rsidRDefault="00747E1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układów cieplno - mechanicznych</w:t>
      </w:r>
    </w:p>
    <w:p w:rsidR="005F2EC3" w:rsidRDefault="005F2EC3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5F2EC3">
        <w:rPr>
          <w:rFonts w:ascii="Tahoma" w:hAnsi="Tahoma" w:cs="Tahoma"/>
          <w:color w:val="000000" w:themeColor="text1"/>
        </w:rPr>
        <w:t>Obsługa i kontrola pracy pomocniczych urządzeń i instalacji turbogeneratorów, układu kondensacji, podgrzewaczy próżniowych, pomp przewałowych, zasilania kolektorów parowych, cen</w:t>
      </w:r>
      <w:r>
        <w:rPr>
          <w:rFonts w:ascii="Tahoma" w:hAnsi="Tahoma" w:cs="Tahoma"/>
          <w:color w:val="000000" w:themeColor="text1"/>
        </w:rPr>
        <w:t>tralnego ogrzewania, bojlerowni wraz z armaturą znajdują</w:t>
      </w:r>
      <w:r w:rsidR="00005ADE">
        <w:rPr>
          <w:rFonts w:ascii="Tahoma" w:hAnsi="Tahoma" w:cs="Tahoma"/>
          <w:color w:val="000000" w:themeColor="text1"/>
        </w:rPr>
        <w:t>cą się na maszynowni i kotłowni</w:t>
      </w:r>
    </w:p>
    <w:p w:rsidR="00005ADE" w:rsidRPr="009C6A07" w:rsidRDefault="00005ADE" w:rsidP="005F2EC3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Dokonywanie przełączeń ruchowych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4458EF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 xml:space="preserve">średnie lub wyższe techniczne 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Umiejętność czytania dokumentacji technicznej 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W przypadku wyboru kandydata spoza Grup AMP i TAURON, zatrudnienie realizowane jest przez firmę zewnętrzną SANPRO </w:t>
      </w:r>
      <w:r w:rsidR="006F4B3B">
        <w:rPr>
          <w:rFonts w:ascii="Tahoma" w:hAnsi="Tahoma" w:cs="Tahoma"/>
        </w:rPr>
        <w:t>SYNERGY (leasing pracowniczy)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Default="00A475FF" w:rsidP="006F4B3B">
      <w:pPr>
        <w:ind w:left="360"/>
        <w:rPr>
          <w:rFonts w:ascii="Tahoma" w:hAnsi="Tahoma" w:cs="Tahoma"/>
          <w:color w:val="000000"/>
        </w:rPr>
      </w:pPr>
    </w:p>
    <w:p w:rsidR="005F2EC3" w:rsidRPr="006F4B3B" w:rsidRDefault="005F2EC3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Default="00714AEF" w:rsidP="00714AEF">
      <w:pPr>
        <w:pStyle w:val="Akapitzlist"/>
        <w:ind w:left="0"/>
        <w:jc w:val="both"/>
        <w:rPr>
          <w:rFonts w:ascii="Tahoma" w:hAnsi="Tahoma" w:cs="Tahoma"/>
          <w:b/>
        </w:rPr>
      </w:pPr>
      <w:r w:rsidRPr="009C6A07">
        <w:rPr>
          <w:rFonts w:ascii="Tahoma" w:hAnsi="Tahoma" w:cs="Tahoma"/>
        </w:rPr>
        <w:lastRenderedPageBreak/>
        <w:t xml:space="preserve">Zainteresowane osoby prosimy o przesyłanie CV i listów motywacyjnych na adres e-mail: </w:t>
      </w:r>
      <w:hyperlink r:id="rId7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 </w:t>
      </w:r>
      <w:r w:rsidR="00786149">
        <w:rPr>
          <w:rFonts w:ascii="Tahoma" w:hAnsi="Tahoma" w:cs="Tahoma"/>
          <w:b/>
        </w:rPr>
        <w:t>20.02.</w:t>
      </w:r>
      <w:r w:rsidR="00747E17">
        <w:rPr>
          <w:rFonts w:ascii="Tahoma" w:hAnsi="Tahoma" w:cs="Tahoma"/>
          <w:b/>
        </w:rPr>
        <w:t>2020</w:t>
      </w:r>
      <w:r w:rsidR="00786149">
        <w:rPr>
          <w:rFonts w:ascii="Tahoma" w:hAnsi="Tahoma" w:cs="Tahoma"/>
          <w:b/>
        </w:rPr>
        <w:t>r.</w:t>
      </w:r>
      <w:bookmarkStart w:id="0" w:name="_GoBack"/>
      <w:bookmarkEnd w:id="0"/>
    </w:p>
    <w:p w:rsidR="00786149" w:rsidRDefault="00786149" w:rsidP="00714AEF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786149" w:rsidRDefault="00786149" w:rsidP="00714AEF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786149" w:rsidRPr="004B41D1" w:rsidRDefault="00786149" w:rsidP="00786149">
      <w:pPr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B41D1">
        <w:rPr>
          <w:rFonts w:eastAsia="Times New Roman" w:cstheme="minorHAnsi"/>
          <w:color w:val="000000"/>
          <w:sz w:val="20"/>
          <w:szCs w:val="20"/>
          <w:lang w:eastAsia="pl-PL"/>
        </w:rPr>
        <w:t>Prosimy o dopisanie następującej klauzuli</w:t>
      </w:r>
      <w:r w:rsidRPr="004B41D1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: </w:t>
      </w:r>
      <w:r w:rsidRPr="004B41D1">
        <w:rPr>
          <w:rStyle w:val="Uwydatnienie"/>
          <w:rFonts w:cstheme="minorHAnsi"/>
          <w:bCs/>
          <w:sz w:val="20"/>
          <w:szCs w:val="20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786149" w:rsidRPr="009C6A07" w:rsidRDefault="00786149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05ADE"/>
    <w:rsid w:val="00014638"/>
    <w:rsid w:val="000271E3"/>
    <w:rsid w:val="000912CE"/>
    <w:rsid w:val="000A5D3E"/>
    <w:rsid w:val="000F5669"/>
    <w:rsid w:val="00136038"/>
    <w:rsid w:val="00202B6C"/>
    <w:rsid w:val="00211394"/>
    <w:rsid w:val="002B6D2A"/>
    <w:rsid w:val="004458EF"/>
    <w:rsid w:val="0049706F"/>
    <w:rsid w:val="005F2EC3"/>
    <w:rsid w:val="00641D27"/>
    <w:rsid w:val="00642841"/>
    <w:rsid w:val="006F4B3B"/>
    <w:rsid w:val="00714AEF"/>
    <w:rsid w:val="00747E17"/>
    <w:rsid w:val="00786149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336D1"/>
    <w:rsid w:val="00D333BF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9194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86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6259-6E43-41A8-8CA1-AFE7F23A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6</cp:revision>
  <dcterms:created xsi:type="dcterms:W3CDTF">2019-12-10T11:12:00Z</dcterms:created>
  <dcterms:modified xsi:type="dcterms:W3CDTF">2020-01-24T09:07:00Z</dcterms:modified>
</cp:coreProperties>
</file>